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16" w:rsidRPr="002D1FE2" w:rsidRDefault="00CC4D16" w:rsidP="00CC4D16">
      <w:pPr>
        <w:jc w:val="both"/>
        <w:rPr>
          <w:rFonts w:ascii="Times New Roman" w:hAnsi="Times New Roman"/>
          <w:b/>
          <w:sz w:val="24"/>
          <w:szCs w:val="24"/>
        </w:rPr>
      </w:pPr>
      <w:r>
        <w:rPr>
          <w:rFonts w:ascii="Times New Roman" w:hAnsi="Times New Roman"/>
          <w:b/>
          <w:sz w:val="24"/>
          <w:szCs w:val="24"/>
        </w:rPr>
        <w:t>SECOND SUNDAY OF LENT [24</w:t>
      </w:r>
      <w:r w:rsidRPr="002D1FE2">
        <w:rPr>
          <w:rFonts w:ascii="Times New Roman" w:hAnsi="Times New Roman"/>
          <w:b/>
          <w:sz w:val="24"/>
          <w:szCs w:val="24"/>
          <w:vertAlign w:val="superscript"/>
        </w:rPr>
        <w:t>th</w:t>
      </w:r>
      <w:r>
        <w:rPr>
          <w:rFonts w:ascii="Times New Roman" w:hAnsi="Times New Roman"/>
          <w:b/>
          <w:sz w:val="24"/>
          <w:szCs w:val="24"/>
        </w:rPr>
        <w:t xml:space="preserve"> FEB, 2013]</w:t>
      </w:r>
      <w:r w:rsidRPr="002D1FE2">
        <w:rPr>
          <w:rFonts w:ascii="Times New Roman" w:hAnsi="Times New Roman"/>
          <w:b/>
          <w:sz w:val="24"/>
          <w:szCs w:val="24"/>
        </w:rPr>
        <w:t xml:space="preserve"> </w:t>
      </w:r>
    </w:p>
    <w:p w:rsidR="00CC4D16" w:rsidRPr="00101453" w:rsidRDefault="00CC4D16" w:rsidP="00CC4D16">
      <w:pPr>
        <w:jc w:val="both"/>
        <w:rPr>
          <w:rFonts w:ascii="Times New Roman" w:hAnsi="Times New Roman"/>
          <w:sz w:val="24"/>
          <w:szCs w:val="24"/>
        </w:rPr>
      </w:pPr>
      <w:r>
        <w:rPr>
          <w:rFonts w:ascii="Times New Roman" w:hAnsi="Times New Roman"/>
          <w:sz w:val="24"/>
          <w:szCs w:val="24"/>
        </w:rPr>
        <w:t>READINGS: Genesis 15:5-12, 17-18/ Phil. 3:17-4:1/ Luke 9:28-36</w:t>
      </w:r>
    </w:p>
    <w:p w:rsidR="00CC4D16" w:rsidRDefault="00CC4D16" w:rsidP="00CC4D16">
      <w:pPr>
        <w:jc w:val="both"/>
        <w:rPr>
          <w:rFonts w:ascii="Times New Roman" w:hAnsi="Times New Roman"/>
          <w:sz w:val="24"/>
          <w:szCs w:val="24"/>
        </w:rPr>
      </w:pPr>
      <w:r w:rsidRPr="002D1FE2">
        <w:rPr>
          <w:rFonts w:ascii="Times New Roman" w:hAnsi="Times New Roman"/>
          <w:sz w:val="24"/>
          <w:szCs w:val="24"/>
          <w:u w:val="single"/>
        </w:rPr>
        <w:t xml:space="preserve">THEME: </w:t>
      </w:r>
      <w:r w:rsidRPr="00101453">
        <w:rPr>
          <w:rFonts w:ascii="Times New Roman" w:hAnsi="Times New Roman"/>
          <w:sz w:val="24"/>
          <w:szCs w:val="24"/>
        </w:rPr>
        <w:t xml:space="preserve">THE BIGGER THE SACRIFICE, THE GREATER THE MIRACLE </w:t>
      </w:r>
    </w:p>
    <w:p w:rsidR="007F4277" w:rsidRDefault="007F4277" w:rsidP="007F4277">
      <w:pPr>
        <w:pStyle w:val="NormalWeb"/>
        <w:jc w:val="center"/>
      </w:pPr>
      <w:r>
        <w:t>By Very Rev. Fr. John Louis (</w:t>
      </w:r>
      <w:hyperlink r:id="rId5" w:history="1">
        <w:r>
          <w:rPr>
            <w:rStyle w:val="Hyperlink"/>
          </w:rPr>
          <w:t>http://frlouis.com</w:t>
        </w:r>
      </w:hyperlink>
      <w:r>
        <w:t>)</w:t>
      </w:r>
    </w:p>
    <w:p w:rsidR="007F4277" w:rsidRPr="00101453" w:rsidRDefault="007F4277" w:rsidP="00CC4D16">
      <w:pPr>
        <w:jc w:val="both"/>
        <w:rPr>
          <w:rFonts w:ascii="Times New Roman" w:hAnsi="Times New Roman"/>
          <w:sz w:val="24"/>
          <w:szCs w:val="24"/>
        </w:rPr>
      </w:pPr>
      <w:bookmarkStart w:id="0" w:name="_GoBack"/>
      <w:bookmarkEnd w:id="0"/>
    </w:p>
    <w:p w:rsidR="00CC4D16" w:rsidRDefault="001776D0" w:rsidP="00CC4D16">
      <w:pPr>
        <w:pStyle w:val="ListParagraph"/>
        <w:ind w:left="0"/>
        <w:jc w:val="both"/>
        <w:rPr>
          <w:rFonts w:ascii="Times New Roman" w:hAnsi="Times New Roman"/>
          <w:b/>
          <w:sz w:val="24"/>
          <w:szCs w:val="24"/>
        </w:rPr>
      </w:pPr>
      <w:r>
        <w:rPr>
          <w:rFonts w:ascii="Times New Roman" w:hAnsi="Times New Roman"/>
          <w:sz w:val="24"/>
          <w:szCs w:val="24"/>
        </w:rPr>
        <w:t>Beloved you might be familiar with the saying that</w:t>
      </w:r>
      <w:r w:rsidR="00CC4D16" w:rsidRPr="00D674E3">
        <w:rPr>
          <w:rFonts w:ascii="Times New Roman" w:hAnsi="Times New Roman"/>
          <w:sz w:val="24"/>
          <w:szCs w:val="24"/>
        </w:rPr>
        <w:t xml:space="preserve"> ‘the bigger the risk, the higher the returns’ (on the investment).  Similarly, the readings of this Sunday of Lent suggest </w:t>
      </w:r>
      <w:r w:rsidR="00CC4D16" w:rsidRPr="00D674E3">
        <w:rPr>
          <w:rFonts w:ascii="Times New Roman" w:hAnsi="Times New Roman"/>
          <w:b/>
          <w:sz w:val="24"/>
          <w:szCs w:val="24"/>
        </w:rPr>
        <w:t xml:space="preserve">the theme of this homily: ‘the Bigger the Sacrifice, the Greater the Miracle.’ </w:t>
      </w:r>
    </w:p>
    <w:p w:rsidR="00CC4D16" w:rsidRPr="00D674E3" w:rsidRDefault="00CC4D16" w:rsidP="00CC4D16">
      <w:pPr>
        <w:pStyle w:val="ListParagraph"/>
        <w:ind w:left="0"/>
        <w:jc w:val="both"/>
        <w:rPr>
          <w:rFonts w:ascii="Times New Roman" w:hAnsi="Times New Roman"/>
          <w:b/>
          <w:sz w:val="24"/>
          <w:szCs w:val="24"/>
        </w:rPr>
      </w:pPr>
    </w:p>
    <w:p w:rsidR="00CC4D16"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Abram [Abraham] took the risk of leaving his fatherland and his place of comfort, and God blessed him with a new land – the Promised Land.  Again, he risked his faith in Yahweh, and he was blessed with a miracle: a son, Isaac, given birth to by the centenarian’s ni</w:t>
      </w:r>
      <w:r w:rsidR="001776D0">
        <w:rPr>
          <w:rFonts w:ascii="Times New Roman" w:hAnsi="Times New Roman"/>
          <w:sz w:val="24"/>
          <w:szCs w:val="24"/>
        </w:rPr>
        <w:t>nety-year old wife, Sarah.  Then,</w:t>
      </w:r>
      <w:r w:rsidRPr="00D674E3">
        <w:rPr>
          <w:rFonts w:ascii="Times New Roman" w:hAnsi="Times New Roman"/>
          <w:sz w:val="24"/>
          <w:szCs w:val="24"/>
        </w:rPr>
        <w:t xml:space="preserve"> to be blessed with the greater miracle of becoming the father of many nations, Abraham had to take the greater risk of sacrificing his only beloved son, Isaac. Abraham took the risk, and today Jews and non-Jews [including you and </w:t>
      </w:r>
      <w:proofErr w:type="gramStart"/>
      <w:r w:rsidRPr="00D674E3">
        <w:rPr>
          <w:rFonts w:ascii="Times New Roman" w:hAnsi="Times New Roman"/>
          <w:sz w:val="24"/>
          <w:szCs w:val="24"/>
        </w:rPr>
        <w:t>I</w:t>
      </w:r>
      <w:proofErr w:type="gramEnd"/>
      <w:r w:rsidRPr="00D674E3">
        <w:rPr>
          <w:rFonts w:ascii="Times New Roman" w:hAnsi="Times New Roman"/>
          <w:sz w:val="24"/>
          <w:szCs w:val="24"/>
        </w:rPr>
        <w:t>] refer to him as our father in faith.</w:t>
      </w:r>
    </w:p>
    <w:p w:rsidR="00CC4D16" w:rsidRPr="00D674E3" w:rsidRDefault="00CC4D16" w:rsidP="00CC4D16">
      <w:pPr>
        <w:pStyle w:val="ListParagraph"/>
        <w:ind w:left="0"/>
        <w:jc w:val="both"/>
        <w:rPr>
          <w:rFonts w:ascii="Times New Roman" w:hAnsi="Times New Roman"/>
          <w:sz w:val="24"/>
          <w:szCs w:val="24"/>
        </w:rPr>
      </w:pPr>
    </w:p>
    <w:p w:rsidR="00CC4D16"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Similarly behind today’s gospel reading’s story of the transfiguration is the message that ‘the Bigger the Sacrifice, the Greater the Miracle.’  About two-and-half years before the transfiguration, Jesus, at the Sea of Galilee, asked Peter and his colleagues to make a sacrifice: to offer him their boat as a ‘pulpit’ for Jesus [and this was on a bad day of fishing expedition by Peter and co. But they didn’t lament nor tell Jesus of</w:t>
      </w:r>
      <w:r>
        <w:rPr>
          <w:rFonts w:ascii="Times New Roman" w:hAnsi="Times New Roman"/>
          <w:sz w:val="24"/>
          <w:szCs w:val="24"/>
        </w:rPr>
        <w:t>f.]  They made the sacrifice</w:t>
      </w:r>
      <w:r w:rsidRPr="00D674E3">
        <w:rPr>
          <w:rFonts w:ascii="Times New Roman" w:hAnsi="Times New Roman"/>
          <w:sz w:val="24"/>
          <w:szCs w:val="24"/>
        </w:rPr>
        <w:t>, and in the end they enjoyed the miracle of probably the biggest fish catch in their fishing career! [And this happened during the day time and not when it was dark as required for fishing!]</w:t>
      </w:r>
    </w:p>
    <w:p w:rsidR="00CC4D16" w:rsidRPr="00D674E3" w:rsidRDefault="00CC4D16" w:rsidP="00CC4D16">
      <w:pPr>
        <w:pStyle w:val="ListParagraph"/>
        <w:ind w:left="0"/>
        <w:jc w:val="both"/>
        <w:rPr>
          <w:rFonts w:ascii="Times New Roman" w:hAnsi="Times New Roman"/>
          <w:sz w:val="24"/>
          <w:szCs w:val="24"/>
        </w:rPr>
      </w:pPr>
    </w:p>
    <w:p w:rsidR="00CC4D16"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 xml:space="preserve">Jesus soon asked for another sacrifice: 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were to leave the source of their livelihood and become fishers of </w:t>
      </w:r>
      <w:r w:rsidR="001776D0">
        <w:rPr>
          <w:rFonts w:ascii="Times New Roman" w:hAnsi="Times New Roman"/>
          <w:sz w:val="24"/>
          <w:szCs w:val="24"/>
        </w:rPr>
        <w:t>men and women</w:t>
      </w:r>
      <w:r w:rsidRPr="00D674E3">
        <w:rPr>
          <w:rFonts w:ascii="Times New Roman" w:hAnsi="Times New Roman"/>
          <w:sz w:val="24"/>
          <w:szCs w:val="24"/>
        </w:rPr>
        <w:t>.  Because they made this bigger sacrifice, they witnessed greater miracles as they followed Jesus: multiplication of loaves, sights given to the blind, lame made to walk, the dead raised to life….  But the greatest miracle was yet to come!</w:t>
      </w:r>
    </w:p>
    <w:p w:rsidR="00CC4D16" w:rsidRPr="00D674E3" w:rsidRDefault="00CC4D16" w:rsidP="00CC4D16">
      <w:pPr>
        <w:pStyle w:val="ListParagraph"/>
        <w:ind w:left="0"/>
        <w:jc w:val="both"/>
        <w:rPr>
          <w:rFonts w:ascii="Times New Roman" w:hAnsi="Times New Roman"/>
          <w:sz w:val="24"/>
          <w:szCs w:val="24"/>
        </w:rPr>
      </w:pPr>
    </w:p>
    <w:p w:rsidR="00CC4D16" w:rsidRPr="00D674E3"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 xml:space="preserve">The greatest miracle entailed the resurrection of Jesus, the </w:t>
      </w:r>
      <w:r w:rsidRPr="00D674E3">
        <w:rPr>
          <w:rFonts w:ascii="Times New Roman" w:hAnsi="Times New Roman"/>
          <w:b/>
          <w:i/>
          <w:sz w:val="24"/>
          <w:szCs w:val="24"/>
        </w:rPr>
        <w:t>transfiguration</w:t>
      </w:r>
      <w:r w:rsidRPr="00D674E3">
        <w:rPr>
          <w:rFonts w:ascii="Times New Roman" w:hAnsi="Times New Roman"/>
          <w:sz w:val="24"/>
          <w:szCs w:val="24"/>
        </w:rPr>
        <w:t xml:space="preserve"> of our deaths, </w:t>
      </w:r>
      <w:r w:rsidR="001776D0">
        <w:rPr>
          <w:rFonts w:ascii="Times New Roman" w:hAnsi="Times New Roman"/>
          <w:sz w:val="24"/>
          <w:szCs w:val="24"/>
        </w:rPr>
        <w:t xml:space="preserve">with </w:t>
      </w:r>
      <w:r w:rsidRPr="00D674E3">
        <w:rPr>
          <w:rFonts w:ascii="Times New Roman" w:hAnsi="Times New Roman"/>
          <w:sz w:val="24"/>
          <w:szCs w:val="24"/>
        </w:rPr>
        <w:t xml:space="preserve">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becoming ‘princes’ in heaven, and all of us becoming citizens of heaven!  This required the greatest sacrifice!  And only one person could fittingly offer that sacrifice: Jesus, the Son of God; he had to die for our sins.  And so about a week before the transfiguration, when Peter had identified Jesus as the Christ, the Son of the Living God, the disciples were told by the Lord of his impending suffering, death and resurrection.  The disciples, esp. Peter, could not take in this message.  So, on the mount of transfiguration they tasted, for a short while, the glorious miracle which followed the greatest sacrifice!</w:t>
      </w:r>
    </w:p>
    <w:p w:rsidR="00CC4D16" w:rsidRDefault="00CC4D16" w:rsidP="00CC4D16">
      <w:pPr>
        <w:pStyle w:val="ListParagraph"/>
        <w:ind w:left="0"/>
        <w:jc w:val="both"/>
        <w:rPr>
          <w:rFonts w:ascii="Times New Roman" w:hAnsi="Times New Roman"/>
          <w:sz w:val="24"/>
          <w:szCs w:val="24"/>
        </w:rPr>
      </w:pPr>
    </w:p>
    <w:p w:rsidR="00CC4D16" w:rsidRPr="00D674E3"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 xml:space="preserve">Beloved, because of the greatest sacrifice of Jesus, you and I have access to the greatest miracle: our death shall be </w:t>
      </w:r>
      <w:r w:rsidRPr="00D674E3">
        <w:rPr>
          <w:rFonts w:ascii="Times New Roman" w:hAnsi="Times New Roman"/>
          <w:b/>
          <w:i/>
          <w:sz w:val="24"/>
          <w:szCs w:val="24"/>
        </w:rPr>
        <w:t>transfigured</w:t>
      </w:r>
      <w:r w:rsidRPr="00D674E3">
        <w:rPr>
          <w:rFonts w:ascii="Times New Roman" w:hAnsi="Times New Roman"/>
          <w:sz w:val="24"/>
          <w:szCs w:val="24"/>
        </w:rPr>
        <w:t xml:space="preserve">, not for a while, but for eternity, not on an earthly mountain, but in the glorious heaven itself! Let us prepare to celebrate this Easter with a special sense of gratitude to Jesus, and to his Father [who like Abraham offered his only beloved Son], and to the Holy Spirit [who gives us the faith to appreciate and accept these mysteries]! Amen!          </w:t>
      </w:r>
    </w:p>
    <w:p w:rsidR="00CC4D16" w:rsidRPr="002D1FE2" w:rsidRDefault="00CC4D16" w:rsidP="00CC4D16">
      <w:pPr>
        <w:jc w:val="both"/>
        <w:rPr>
          <w:rFonts w:ascii="Times New Roman" w:hAnsi="Times New Roman"/>
          <w:sz w:val="24"/>
          <w:szCs w:val="24"/>
        </w:rPr>
      </w:pPr>
    </w:p>
    <w:p w:rsidR="00CC6AD9" w:rsidRDefault="007F4277"/>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16"/>
    <w:rsid w:val="001776D0"/>
    <w:rsid w:val="007C022E"/>
    <w:rsid w:val="007F4277"/>
    <w:rsid w:val="00C52B98"/>
    <w:rsid w:val="00CC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16"/>
    <w:pPr>
      <w:ind w:left="720"/>
      <w:contextualSpacing/>
    </w:pPr>
  </w:style>
  <w:style w:type="paragraph" w:styleId="NormalWeb">
    <w:name w:val="Normal (Web)"/>
    <w:basedOn w:val="Normal"/>
    <w:uiPriority w:val="99"/>
    <w:unhideWhenUsed/>
    <w:rsid w:val="007F427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7F42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16"/>
    <w:pPr>
      <w:ind w:left="720"/>
      <w:contextualSpacing/>
    </w:pPr>
  </w:style>
  <w:style w:type="paragraph" w:styleId="NormalWeb">
    <w:name w:val="Normal (Web)"/>
    <w:basedOn w:val="Normal"/>
    <w:uiPriority w:val="99"/>
    <w:unhideWhenUsed/>
    <w:rsid w:val="007F427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7F4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2</cp:revision>
  <dcterms:created xsi:type="dcterms:W3CDTF">2013-02-21T04:28:00Z</dcterms:created>
  <dcterms:modified xsi:type="dcterms:W3CDTF">2013-02-23T05:48:00Z</dcterms:modified>
</cp:coreProperties>
</file>